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46D" w:rsidRDefault="0083700B" w:rsidP="0083700B">
      <w:pPr>
        <w:ind w:hanging="1134"/>
        <w:jc w:val="center"/>
        <w:rPr>
          <w:sz w:val="28"/>
          <w:szCs w:val="28"/>
        </w:rPr>
      </w:pPr>
      <w:r w:rsidRPr="0083700B">
        <w:rPr>
          <w:b/>
          <w:bCs/>
          <w:noProof/>
        </w:rPr>
        <w:drawing>
          <wp:inline distT="0" distB="0" distL="0" distR="0">
            <wp:extent cx="6804660" cy="9348349"/>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07696" cy="9352519"/>
                    </a:xfrm>
                    <a:prstGeom prst="rect">
                      <a:avLst/>
                    </a:prstGeom>
                    <a:noFill/>
                    <a:ln>
                      <a:noFill/>
                    </a:ln>
                  </pic:spPr>
                </pic:pic>
              </a:graphicData>
            </a:graphic>
          </wp:inline>
        </w:drawing>
      </w:r>
    </w:p>
    <w:p w:rsidR="0083700B" w:rsidRDefault="0083700B" w:rsidP="00A3746D">
      <w:pPr>
        <w:shd w:val="clear" w:color="auto" w:fill="FFFFFF"/>
        <w:jc w:val="center"/>
        <w:textAlignment w:val="baseline"/>
        <w:outlineLvl w:val="2"/>
        <w:rPr>
          <w:b/>
          <w:spacing w:val="2"/>
          <w:sz w:val="28"/>
          <w:szCs w:val="28"/>
        </w:rPr>
      </w:pPr>
    </w:p>
    <w:p w:rsidR="00621952" w:rsidRPr="00A3746D" w:rsidRDefault="00621952" w:rsidP="00A3746D">
      <w:pPr>
        <w:shd w:val="clear" w:color="auto" w:fill="FFFFFF"/>
        <w:jc w:val="center"/>
        <w:textAlignment w:val="baseline"/>
        <w:outlineLvl w:val="2"/>
        <w:rPr>
          <w:b/>
          <w:spacing w:val="2"/>
          <w:sz w:val="28"/>
          <w:szCs w:val="28"/>
        </w:rPr>
      </w:pPr>
      <w:r w:rsidRPr="00A3746D">
        <w:rPr>
          <w:b/>
          <w:spacing w:val="2"/>
          <w:sz w:val="28"/>
          <w:szCs w:val="28"/>
        </w:rPr>
        <w:t>1. Общие положения</w:t>
      </w:r>
    </w:p>
    <w:p w:rsidR="00A3746D" w:rsidRDefault="00621952" w:rsidP="00A3746D">
      <w:pPr>
        <w:shd w:val="clear" w:color="auto" w:fill="FFFFFF"/>
        <w:jc w:val="both"/>
        <w:textAlignment w:val="baseline"/>
        <w:rPr>
          <w:spacing w:val="2"/>
          <w:sz w:val="28"/>
          <w:szCs w:val="28"/>
        </w:rPr>
      </w:pPr>
      <w:r w:rsidRPr="00A3746D">
        <w:rPr>
          <w:spacing w:val="2"/>
          <w:sz w:val="28"/>
          <w:szCs w:val="28"/>
        </w:rPr>
        <w:t>1.1. Настоящий Регламент является локальным нормативным правовым актом ГБОУ «Заинская школа № 9» (далее - Учреждение), регулирующим порядок осуществления Учреждением внебюджетной деятельности.</w:t>
      </w:r>
    </w:p>
    <w:p w:rsidR="00A3746D" w:rsidRDefault="00621952" w:rsidP="00A3746D">
      <w:pPr>
        <w:shd w:val="clear" w:color="auto" w:fill="FFFFFF"/>
        <w:jc w:val="both"/>
        <w:textAlignment w:val="baseline"/>
        <w:rPr>
          <w:spacing w:val="2"/>
          <w:sz w:val="28"/>
          <w:szCs w:val="28"/>
        </w:rPr>
      </w:pPr>
      <w:r w:rsidRPr="00A3746D">
        <w:rPr>
          <w:spacing w:val="2"/>
          <w:sz w:val="28"/>
          <w:szCs w:val="28"/>
        </w:rPr>
        <w:t>Настоящий Регламент (далее - Регламент) разработан в соответствии с документами:</w:t>
      </w:r>
    </w:p>
    <w:p w:rsidR="00A3746D" w:rsidRDefault="00621952" w:rsidP="00A3746D">
      <w:pPr>
        <w:shd w:val="clear" w:color="auto" w:fill="FFFFFF"/>
        <w:jc w:val="both"/>
        <w:textAlignment w:val="baseline"/>
        <w:rPr>
          <w:spacing w:val="2"/>
          <w:sz w:val="28"/>
          <w:szCs w:val="28"/>
        </w:rPr>
      </w:pPr>
      <w:r w:rsidRPr="00A3746D">
        <w:rPr>
          <w:spacing w:val="2"/>
          <w:sz w:val="28"/>
          <w:szCs w:val="28"/>
          <w:lang w:bidi="ru-RU"/>
        </w:rPr>
        <w:t>Бюджетный кодекс РФ (далее - БК РФ);</w:t>
      </w:r>
      <w:r w:rsidRPr="00A3746D">
        <w:rPr>
          <w:spacing w:val="2"/>
          <w:sz w:val="28"/>
          <w:szCs w:val="28"/>
        </w:rPr>
        <w:t xml:space="preserve"> Федеральный закон от 06.12.2011 N 402-ФЗ (ред. от 26.07.2019) "О бухгалтерском учете" (с изм. и доп., вступ. в силу с 01.01.2020),  </w:t>
      </w:r>
      <w:hyperlink r:id="rId5" w:history="1">
        <w:r w:rsidRPr="00A3746D">
          <w:rPr>
            <w:spacing w:val="2"/>
            <w:sz w:val="28"/>
            <w:szCs w:val="28"/>
          </w:rPr>
          <w:t>Конституция Российской Федерации</w:t>
        </w:r>
      </w:hyperlink>
      <w:r w:rsidRPr="00A3746D">
        <w:rPr>
          <w:spacing w:val="2"/>
          <w:sz w:val="28"/>
          <w:szCs w:val="28"/>
        </w:rPr>
        <w:t>, </w:t>
      </w:r>
      <w:hyperlink r:id="rId6" w:history="1">
        <w:r w:rsidRPr="00A3746D">
          <w:rPr>
            <w:spacing w:val="2"/>
            <w:sz w:val="28"/>
            <w:szCs w:val="28"/>
          </w:rPr>
          <w:t>Налоговый кодекс Российской Федерации</w:t>
        </w:r>
      </w:hyperlink>
      <w:r w:rsidRPr="00A3746D">
        <w:rPr>
          <w:spacing w:val="2"/>
          <w:sz w:val="28"/>
          <w:szCs w:val="28"/>
        </w:rPr>
        <w:t>, </w:t>
      </w:r>
      <w:hyperlink r:id="rId7" w:history="1">
        <w:r w:rsidRPr="00A3746D">
          <w:rPr>
            <w:spacing w:val="2"/>
            <w:sz w:val="28"/>
            <w:szCs w:val="28"/>
          </w:rPr>
          <w:t>Гражданский кодекс Российской Федерации</w:t>
        </w:r>
      </w:hyperlink>
      <w:r w:rsidRPr="00A3746D">
        <w:rPr>
          <w:spacing w:val="2"/>
          <w:sz w:val="28"/>
          <w:szCs w:val="28"/>
        </w:rPr>
        <w:t>, </w:t>
      </w:r>
      <w:hyperlink r:id="rId8" w:history="1">
        <w:r w:rsidRPr="00A3746D">
          <w:rPr>
            <w:spacing w:val="2"/>
            <w:sz w:val="28"/>
            <w:szCs w:val="28"/>
          </w:rPr>
          <w:t>Федеральный закон от 12 января 1996 года N 7-ФЗ "О некоммерческих организациях"</w:t>
        </w:r>
      </w:hyperlink>
      <w:r w:rsidRPr="00A3746D">
        <w:rPr>
          <w:spacing w:val="2"/>
          <w:sz w:val="28"/>
          <w:szCs w:val="28"/>
        </w:rPr>
        <w:t>, Федеральный закон "Об образовании в Российской Федерации" от 29.12.2012 N 273-ФЗ,  Устав Учреждения и иными нормативными правовыми актами Российской Федерации.</w:t>
      </w:r>
    </w:p>
    <w:p w:rsidR="00A3746D" w:rsidRDefault="00621952" w:rsidP="00A3746D">
      <w:pPr>
        <w:shd w:val="clear" w:color="auto" w:fill="FFFFFF"/>
        <w:jc w:val="both"/>
        <w:textAlignment w:val="baseline"/>
        <w:rPr>
          <w:spacing w:val="2"/>
          <w:sz w:val="28"/>
          <w:szCs w:val="28"/>
        </w:rPr>
      </w:pPr>
      <w:r w:rsidRPr="00A3746D">
        <w:rPr>
          <w:spacing w:val="2"/>
          <w:sz w:val="28"/>
          <w:szCs w:val="28"/>
        </w:rPr>
        <w:t>1.2. Внебюджетной деятельностью в целях настоящего Регламента признается деятельность Учреждения по привлечению дополнитель</w:t>
      </w:r>
      <w:r w:rsidR="00A3746D">
        <w:rPr>
          <w:spacing w:val="2"/>
          <w:sz w:val="28"/>
          <w:szCs w:val="28"/>
        </w:rPr>
        <w:t>ных финансовых средств за счет:</w:t>
      </w:r>
    </w:p>
    <w:p w:rsidR="00A3746D" w:rsidRDefault="00621952" w:rsidP="00A3746D">
      <w:pPr>
        <w:shd w:val="clear" w:color="auto" w:fill="FFFFFF"/>
        <w:jc w:val="both"/>
        <w:textAlignment w:val="baseline"/>
        <w:rPr>
          <w:spacing w:val="2"/>
          <w:sz w:val="28"/>
          <w:szCs w:val="28"/>
        </w:rPr>
      </w:pPr>
      <w:r w:rsidRPr="00A3746D">
        <w:rPr>
          <w:spacing w:val="2"/>
          <w:sz w:val="28"/>
          <w:szCs w:val="28"/>
        </w:rPr>
        <w:t>- осуществления на платной основе иных видов деятельности, не являющихся основными видами деятельности Учреждения, посредством предоставления дополнительных платных услуг и иных услуг, предусмотренных уставом Учреждения. Указанная деятельность может осуществляться Учреждением лишь постольку, поскольку это служит достижению целей, ради которых оно создано, и соответствует указанным целям, при условии, что такая деятельность указана в учредительных документах Учреждения (далее - иные виды деятельности). Иные виды деятельности осуществляются</w:t>
      </w:r>
      <w:r w:rsidR="00A3746D">
        <w:rPr>
          <w:spacing w:val="2"/>
          <w:sz w:val="28"/>
          <w:szCs w:val="28"/>
        </w:rPr>
        <w:t xml:space="preserve"> Учреждением на платной основе.</w:t>
      </w:r>
    </w:p>
    <w:p w:rsidR="00A3746D" w:rsidRDefault="00621952" w:rsidP="00A3746D">
      <w:pPr>
        <w:shd w:val="clear" w:color="auto" w:fill="FFFFFF"/>
        <w:jc w:val="both"/>
        <w:textAlignment w:val="baseline"/>
        <w:rPr>
          <w:spacing w:val="2"/>
          <w:sz w:val="28"/>
          <w:szCs w:val="28"/>
        </w:rPr>
      </w:pPr>
      <w:r w:rsidRPr="00A3746D">
        <w:rPr>
          <w:spacing w:val="2"/>
          <w:sz w:val="28"/>
          <w:szCs w:val="28"/>
        </w:rPr>
        <w:t>1.3. Доходы от внебюджетной деятельности используются Учреждением в соответствии с законодательством Российской Федерации и уставными целями Учреждения.</w:t>
      </w:r>
      <w:r w:rsidRPr="00A3746D">
        <w:rPr>
          <w:spacing w:val="2"/>
          <w:sz w:val="28"/>
          <w:szCs w:val="28"/>
        </w:rPr>
        <w:br/>
        <w:t>1.4. Учреждение самостоятельно расходует денежные средства, полученные при осуществлении внебюджетной деятельности, в соответствии с планом финансово-хозяйственной деятельности Учреждения.</w:t>
      </w:r>
    </w:p>
    <w:p w:rsidR="00A3746D" w:rsidRDefault="00621952" w:rsidP="00A3746D">
      <w:pPr>
        <w:shd w:val="clear" w:color="auto" w:fill="FFFFFF"/>
        <w:jc w:val="both"/>
        <w:textAlignment w:val="baseline"/>
        <w:rPr>
          <w:spacing w:val="2"/>
          <w:sz w:val="28"/>
          <w:szCs w:val="28"/>
        </w:rPr>
      </w:pPr>
      <w:r w:rsidRPr="00A3746D">
        <w:rPr>
          <w:spacing w:val="2"/>
          <w:sz w:val="28"/>
          <w:szCs w:val="28"/>
        </w:rPr>
        <w:t>Поступление денежных средств от оказания платных услуг не является основанием для уменьшения размера субсидий из бюджета Республики Татарстан, предоставляемых в качестве финансового обеспечения государственного зада</w:t>
      </w:r>
      <w:r w:rsidR="00A3746D">
        <w:rPr>
          <w:spacing w:val="2"/>
          <w:sz w:val="28"/>
          <w:szCs w:val="28"/>
        </w:rPr>
        <w:t>ния, установленного Учреждению.</w:t>
      </w:r>
    </w:p>
    <w:p w:rsidR="00A3746D" w:rsidRDefault="00621952" w:rsidP="00A3746D">
      <w:pPr>
        <w:shd w:val="clear" w:color="auto" w:fill="FFFFFF"/>
        <w:jc w:val="both"/>
        <w:textAlignment w:val="baseline"/>
        <w:rPr>
          <w:spacing w:val="2"/>
          <w:sz w:val="28"/>
          <w:szCs w:val="28"/>
        </w:rPr>
      </w:pPr>
      <w:r w:rsidRPr="00A3746D">
        <w:rPr>
          <w:spacing w:val="2"/>
          <w:sz w:val="28"/>
          <w:szCs w:val="28"/>
        </w:rPr>
        <w:t>1.5. Внебюджетная деятельность Учреждения может быть прекращена в случаях и порядке, установленных законодательством Российской Федерации.</w:t>
      </w:r>
    </w:p>
    <w:p w:rsidR="00A3746D" w:rsidRDefault="00621952" w:rsidP="00A3746D">
      <w:pPr>
        <w:shd w:val="clear" w:color="auto" w:fill="FFFFFF"/>
        <w:jc w:val="both"/>
        <w:textAlignment w:val="baseline"/>
        <w:rPr>
          <w:spacing w:val="2"/>
          <w:sz w:val="28"/>
          <w:szCs w:val="28"/>
        </w:rPr>
      </w:pPr>
      <w:r w:rsidRPr="00A3746D">
        <w:rPr>
          <w:spacing w:val="2"/>
          <w:sz w:val="28"/>
          <w:szCs w:val="28"/>
        </w:rPr>
        <w:t>1.6. При предоставлении платных услуг Учреждение сохраняет установленный режим работы, качество и количество предоставляемых на бесплатной основе услуг.</w:t>
      </w:r>
    </w:p>
    <w:p w:rsidR="00A3746D" w:rsidRPr="00A3746D" w:rsidRDefault="00A3746D" w:rsidP="00A3746D">
      <w:pPr>
        <w:shd w:val="clear" w:color="auto" w:fill="FFFFFF"/>
        <w:jc w:val="both"/>
        <w:textAlignment w:val="baseline"/>
        <w:rPr>
          <w:spacing w:val="2"/>
          <w:sz w:val="28"/>
          <w:szCs w:val="28"/>
        </w:rPr>
      </w:pPr>
    </w:p>
    <w:p w:rsidR="00621952" w:rsidRPr="00A3746D" w:rsidRDefault="00621952" w:rsidP="00A3746D">
      <w:pPr>
        <w:shd w:val="clear" w:color="auto" w:fill="FFFFFF"/>
        <w:jc w:val="center"/>
        <w:textAlignment w:val="baseline"/>
        <w:outlineLvl w:val="2"/>
        <w:rPr>
          <w:b/>
          <w:spacing w:val="2"/>
          <w:sz w:val="28"/>
          <w:szCs w:val="28"/>
        </w:rPr>
      </w:pPr>
      <w:r w:rsidRPr="00A3746D">
        <w:rPr>
          <w:b/>
          <w:spacing w:val="2"/>
          <w:sz w:val="28"/>
          <w:szCs w:val="28"/>
        </w:rPr>
        <w:t>2. Виды внебюджетной деятельности Учреждения</w:t>
      </w:r>
    </w:p>
    <w:p w:rsidR="00A3746D" w:rsidRDefault="00621952" w:rsidP="00A3746D">
      <w:pPr>
        <w:shd w:val="clear" w:color="auto" w:fill="FFFFFF"/>
        <w:jc w:val="both"/>
        <w:textAlignment w:val="baseline"/>
        <w:rPr>
          <w:spacing w:val="2"/>
          <w:sz w:val="28"/>
          <w:szCs w:val="28"/>
        </w:rPr>
      </w:pPr>
      <w:r w:rsidRPr="00A3746D">
        <w:rPr>
          <w:spacing w:val="2"/>
          <w:sz w:val="28"/>
          <w:szCs w:val="28"/>
        </w:rPr>
        <w:t>2.1. К внебюджетной деятельности Учреждения относятся:</w:t>
      </w:r>
    </w:p>
    <w:p w:rsidR="00A3746D" w:rsidRDefault="00621952" w:rsidP="00A3746D">
      <w:pPr>
        <w:shd w:val="clear" w:color="auto" w:fill="FFFFFF"/>
        <w:jc w:val="both"/>
        <w:textAlignment w:val="baseline"/>
        <w:rPr>
          <w:spacing w:val="2"/>
          <w:sz w:val="28"/>
          <w:szCs w:val="28"/>
        </w:rPr>
      </w:pPr>
      <w:r w:rsidRPr="00A3746D">
        <w:rPr>
          <w:spacing w:val="2"/>
          <w:sz w:val="28"/>
          <w:szCs w:val="28"/>
        </w:rPr>
        <w:t>- услуги по организации и проведению культурно-массовых, спортивно-массовых и спортивно-оздоровительных ме</w:t>
      </w:r>
      <w:r w:rsidR="00A3746D">
        <w:rPr>
          <w:spacing w:val="2"/>
          <w:sz w:val="28"/>
          <w:szCs w:val="28"/>
        </w:rPr>
        <w:t>роприятий на договорной основе;</w:t>
      </w:r>
    </w:p>
    <w:p w:rsidR="00A3746D" w:rsidRDefault="00621952" w:rsidP="00A3746D">
      <w:pPr>
        <w:shd w:val="clear" w:color="auto" w:fill="FFFFFF"/>
        <w:jc w:val="both"/>
        <w:textAlignment w:val="baseline"/>
        <w:rPr>
          <w:spacing w:val="2"/>
          <w:sz w:val="28"/>
          <w:szCs w:val="28"/>
        </w:rPr>
      </w:pPr>
      <w:r w:rsidRPr="00A3746D">
        <w:rPr>
          <w:spacing w:val="2"/>
          <w:sz w:val="28"/>
          <w:szCs w:val="28"/>
        </w:rPr>
        <w:lastRenderedPageBreak/>
        <w:t>- иные платные услуги.</w:t>
      </w:r>
    </w:p>
    <w:p w:rsidR="00A3746D" w:rsidRDefault="00621952" w:rsidP="00A3746D">
      <w:pPr>
        <w:shd w:val="clear" w:color="auto" w:fill="FFFFFF"/>
        <w:jc w:val="both"/>
        <w:textAlignment w:val="baseline"/>
        <w:rPr>
          <w:spacing w:val="2"/>
          <w:sz w:val="28"/>
          <w:szCs w:val="28"/>
        </w:rPr>
      </w:pPr>
      <w:r w:rsidRPr="00A3746D">
        <w:rPr>
          <w:spacing w:val="2"/>
          <w:sz w:val="28"/>
          <w:szCs w:val="28"/>
        </w:rPr>
        <w:t xml:space="preserve">2.2. Цены (тарифы) на платные услуги, предоставляемые в рамках внебюджетной деятельности </w:t>
      </w:r>
      <w:proofErr w:type="gramStart"/>
      <w:r w:rsidRPr="00A3746D">
        <w:rPr>
          <w:spacing w:val="2"/>
          <w:sz w:val="28"/>
          <w:szCs w:val="28"/>
        </w:rPr>
        <w:t>Учреждение</w:t>
      </w:r>
      <w:proofErr w:type="gramEnd"/>
      <w:r w:rsidRPr="00A3746D">
        <w:rPr>
          <w:spacing w:val="2"/>
          <w:sz w:val="28"/>
          <w:szCs w:val="28"/>
        </w:rPr>
        <w:t xml:space="preserve"> устанавливает самостоятельно.</w:t>
      </w:r>
    </w:p>
    <w:p w:rsidR="00621952" w:rsidRPr="00A3746D" w:rsidRDefault="00621952" w:rsidP="00A3746D">
      <w:pPr>
        <w:shd w:val="clear" w:color="auto" w:fill="FFFFFF"/>
        <w:jc w:val="both"/>
        <w:textAlignment w:val="baseline"/>
        <w:rPr>
          <w:spacing w:val="2"/>
          <w:sz w:val="28"/>
          <w:szCs w:val="28"/>
        </w:rPr>
      </w:pPr>
      <w:r w:rsidRPr="00A3746D">
        <w:rPr>
          <w:spacing w:val="2"/>
          <w:sz w:val="28"/>
          <w:szCs w:val="28"/>
        </w:rPr>
        <w:t>Формирование цен (тарифов) на платные услуги основано на принципе полного возмещения (или частичного возмещения) затрат учреждения на оказание данной услуги, при котором цена (тариф) складывается на основе стоимости затраченных на ее осуществление ресурсов.</w:t>
      </w:r>
    </w:p>
    <w:p w:rsidR="00A3746D" w:rsidRPr="00A3746D" w:rsidRDefault="00A3746D" w:rsidP="00A3746D">
      <w:pPr>
        <w:shd w:val="clear" w:color="auto" w:fill="FFFFFF"/>
        <w:jc w:val="center"/>
        <w:textAlignment w:val="baseline"/>
        <w:outlineLvl w:val="2"/>
        <w:rPr>
          <w:b/>
          <w:spacing w:val="2"/>
          <w:sz w:val="28"/>
          <w:szCs w:val="28"/>
        </w:rPr>
      </w:pPr>
    </w:p>
    <w:p w:rsidR="00621952" w:rsidRPr="00A3746D" w:rsidRDefault="00621952" w:rsidP="00A3746D">
      <w:pPr>
        <w:shd w:val="clear" w:color="auto" w:fill="FFFFFF"/>
        <w:jc w:val="center"/>
        <w:textAlignment w:val="baseline"/>
        <w:outlineLvl w:val="2"/>
        <w:rPr>
          <w:b/>
          <w:spacing w:val="2"/>
          <w:sz w:val="28"/>
          <w:szCs w:val="28"/>
        </w:rPr>
      </w:pPr>
      <w:r w:rsidRPr="00A3746D">
        <w:rPr>
          <w:b/>
          <w:spacing w:val="2"/>
          <w:sz w:val="28"/>
          <w:szCs w:val="28"/>
        </w:rPr>
        <w:t>3. Порядок осуществления внебюджетной деятельности</w:t>
      </w:r>
    </w:p>
    <w:p w:rsidR="00A3746D" w:rsidRDefault="00621952" w:rsidP="00A3746D">
      <w:pPr>
        <w:shd w:val="clear" w:color="auto" w:fill="FFFFFF"/>
        <w:jc w:val="both"/>
        <w:textAlignment w:val="baseline"/>
        <w:rPr>
          <w:spacing w:val="2"/>
          <w:sz w:val="28"/>
          <w:szCs w:val="28"/>
        </w:rPr>
      </w:pPr>
      <w:r w:rsidRPr="00A3746D">
        <w:rPr>
          <w:spacing w:val="2"/>
          <w:sz w:val="28"/>
          <w:szCs w:val="28"/>
        </w:rPr>
        <w:t>3.1. Предоставление платны</w:t>
      </w:r>
      <w:r w:rsidR="00A3746D">
        <w:rPr>
          <w:spacing w:val="2"/>
          <w:sz w:val="28"/>
          <w:szCs w:val="28"/>
        </w:rPr>
        <w:t xml:space="preserve">х услуг оформляется договором. </w:t>
      </w:r>
    </w:p>
    <w:p w:rsidR="00621952" w:rsidRPr="00A3746D" w:rsidRDefault="00621952" w:rsidP="00A3746D">
      <w:pPr>
        <w:shd w:val="clear" w:color="auto" w:fill="FFFFFF"/>
        <w:jc w:val="both"/>
        <w:textAlignment w:val="baseline"/>
        <w:rPr>
          <w:spacing w:val="2"/>
          <w:sz w:val="28"/>
          <w:szCs w:val="28"/>
        </w:rPr>
      </w:pPr>
      <w:r w:rsidRPr="00A3746D">
        <w:rPr>
          <w:spacing w:val="2"/>
          <w:sz w:val="28"/>
          <w:szCs w:val="28"/>
        </w:rPr>
        <w:t>3.2. Доходы, полученные от всех видов внебюджетной деятельности за выполненные услуги (работы), а также благотворительные и спонсорские взносы, поступают в денежной форме на расчетный счет Учреждения.</w:t>
      </w:r>
    </w:p>
    <w:p w:rsidR="00A3746D" w:rsidRDefault="00621952" w:rsidP="00A3746D">
      <w:pPr>
        <w:shd w:val="clear" w:color="auto" w:fill="FFFFFF"/>
        <w:jc w:val="both"/>
        <w:textAlignment w:val="baseline"/>
        <w:rPr>
          <w:spacing w:val="2"/>
          <w:sz w:val="28"/>
          <w:szCs w:val="28"/>
        </w:rPr>
      </w:pPr>
      <w:r w:rsidRPr="00A3746D">
        <w:rPr>
          <w:spacing w:val="2"/>
          <w:sz w:val="28"/>
          <w:szCs w:val="28"/>
        </w:rPr>
        <w:t>Прием материальных ценностей - путем их п</w:t>
      </w:r>
      <w:r w:rsidR="00A3746D">
        <w:rPr>
          <w:spacing w:val="2"/>
          <w:sz w:val="28"/>
          <w:szCs w:val="28"/>
        </w:rPr>
        <w:t>остановки на баланс Учреждения.</w:t>
      </w:r>
    </w:p>
    <w:p w:rsidR="00A3746D" w:rsidRDefault="00621952" w:rsidP="00A3746D">
      <w:pPr>
        <w:shd w:val="clear" w:color="auto" w:fill="FFFFFF"/>
        <w:jc w:val="both"/>
        <w:textAlignment w:val="baseline"/>
        <w:rPr>
          <w:spacing w:val="2"/>
          <w:sz w:val="28"/>
          <w:szCs w:val="28"/>
        </w:rPr>
      </w:pPr>
      <w:r w:rsidRPr="00A3746D">
        <w:rPr>
          <w:spacing w:val="2"/>
          <w:sz w:val="28"/>
          <w:szCs w:val="28"/>
        </w:rPr>
        <w:t>3.3. Остатки неиспользованных средств на внебюджетных счетах по состоянию на 31 декабря текущего года являются переходящими, с правом их использования в следующем году.</w:t>
      </w:r>
    </w:p>
    <w:p w:rsidR="00A3746D" w:rsidRPr="00A3746D" w:rsidRDefault="00A3746D" w:rsidP="00A3746D">
      <w:pPr>
        <w:shd w:val="clear" w:color="auto" w:fill="FFFFFF"/>
        <w:jc w:val="both"/>
        <w:textAlignment w:val="baseline"/>
        <w:rPr>
          <w:spacing w:val="2"/>
          <w:sz w:val="28"/>
          <w:szCs w:val="28"/>
        </w:rPr>
      </w:pPr>
    </w:p>
    <w:p w:rsidR="00621952" w:rsidRPr="00A3746D" w:rsidRDefault="00621952" w:rsidP="00A3746D">
      <w:pPr>
        <w:shd w:val="clear" w:color="auto" w:fill="FFFFFF"/>
        <w:jc w:val="center"/>
        <w:textAlignment w:val="baseline"/>
        <w:outlineLvl w:val="2"/>
        <w:rPr>
          <w:b/>
          <w:spacing w:val="2"/>
          <w:sz w:val="28"/>
          <w:szCs w:val="28"/>
        </w:rPr>
      </w:pPr>
      <w:r w:rsidRPr="00A3746D">
        <w:rPr>
          <w:b/>
          <w:spacing w:val="2"/>
          <w:sz w:val="28"/>
          <w:szCs w:val="28"/>
        </w:rPr>
        <w:t>4. Внебюджетные источники финансирования</w:t>
      </w:r>
    </w:p>
    <w:p w:rsidR="00A3746D" w:rsidRDefault="00621952" w:rsidP="00A3746D">
      <w:pPr>
        <w:shd w:val="clear" w:color="auto" w:fill="FFFFFF"/>
        <w:jc w:val="both"/>
        <w:textAlignment w:val="baseline"/>
        <w:rPr>
          <w:spacing w:val="2"/>
          <w:sz w:val="28"/>
          <w:szCs w:val="28"/>
        </w:rPr>
      </w:pPr>
      <w:r w:rsidRPr="00A3746D">
        <w:rPr>
          <w:spacing w:val="2"/>
          <w:sz w:val="28"/>
          <w:szCs w:val="28"/>
        </w:rPr>
        <w:t>К внебюджетным источникам финансирования относятся:</w:t>
      </w:r>
    </w:p>
    <w:p w:rsidR="00A3746D" w:rsidRDefault="00621952" w:rsidP="00A3746D">
      <w:pPr>
        <w:shd w:val="clear" w:color="auto" w:fill="FFFFFF"/>
        <w:jc w:val="both"/>
        <w:textAlignment w:val="baseline"/>
        <w:rPr>
          <w:spacing w:val="2"/>
          <w:sz w:val="28"/>
          <w:szCs w:val="28"/>
        </w:rPr>
      </w:pPr>
      <w:r w:rsidRPr="00A3746D">
        <w:rPr>
          <w:spacing w:val="2"/>
          <w:sz w:val="28"/>
          <w:szCs w:val="28"/>
        </w:rPr>
        <w:t>- средства, полученные в результате использования имущества, переданного на праве оперативного управления, за исключением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w:t>
      </w:r>
      <w:r w:rsidR="00A3746D">
        <w:rPr>
          <w:spacing w:val="2"/>
          <w:sz w:val="28"/>
          <w:szCs w:val="28"/>
        </w:rPr>
        <w:t xml:space="preserve"> приобретение такого имущества;</w:t>
      </w:r>
    </w:p>
    <w:p w:rsidR="00A3746D" w:rsidRDefault="00621952" w:rsidP="00A3746D">
      <w:pPr>
        <w:shd w:val="clear" w:color="auto" w:fill="FFFFFF"/>
        <w:jc w:val="both"/>
        <w:textAlignment w:val="baseline"/>
        <w:rPr>
          <w:spacing w:val="2"/>
          <w:sz w:val="28"/>
          <w:szCs w:val="28"/>
        </w:rPr>
      </w:pPr>
      <w:r w:rsidRPr="00A3746D">
        <w:rPr>
          <w:spacing w:val="2"/>
          <w:sz w:val="28"/>
          <w:szCs w:val="28"/>
        </w:rPr>
        <w:t>- средства, полученные за предоставление платных услуг по культурно-массовым, спортивно-массовым и спортивно-оздоровительным мер</w:t>
      </w:r>
      <w:r w:rsidR="00A3746D">
        <w:rPr>
          <w:spacing w:val="2"/>
          <w:sz w:val="28"/>
          <w:szCs w:val="28"/>
        </w:rPr>
        <w:t>оприятиям на договорной основе;</w:t>
      </w:r>
    </w:p>
    <w:p w:rsidR="00A3746D" w:rsidRDefault="00621952" w:rsidP="00A3746D">
      <w:pPr>
        <w:shd w:val="clear" w:color="auto" w:fill="FFFFFF"/>
        <w:jc w:val="both"/>
        <w:textAlignment w:val="baseline"/>
        <w:rPr>
          <w:spacing w:val="2"/>
          <w:sz w:val="28"/>
          <w:szCs w:val="28"/>
        </w:rPr>
      </w:pPr>
      <w:r w:rsidRPr="00A3746D">
        <w:rPr>
          <w:spacing w:val="2"/>
          <w:sz w:val="28"/>
          <w:szCs w:val="28"/>
        </w:rPr>
        <w:t>- безвозмездные поступления от физических и юридических лиц, в том числе благотворительные взносы и добровольные пожертвования, поступившие в денежном и натуральном выражении, и другие целевые взносы физи</w:t>
      </w:r>
      <w:r w:rsidR="00A3746D">
        <w:rPr>
          <w:spacing w:val="2"/>
          <w:sz w:val="28"/>
          <w:szCs w:val="28"/>
        </w:rPr>
        <w:t>ческих и (или) юридических лиц;</w:t>
      </w:r>
    </w:p>
    <w:p w:rsidR="00A3746D" w:rsidRDefault="00621952" w:rsidP="00A3746D">
      <w:pPr>
        <w:shd w:val="clear" w:color="auto" w:fill="FFFFFF"/>
        <w:jc w:val="both"/>
        <w:textAlignment w:val="baseline"/>
        <w:rPr>
          <w:spacing w:val="2"/>
          <w:sz w:val="28"/>
          <w:szCs w:val="28"/>
        </w:rPr>
      </w:pPr>
      <w:r w:rsidRPr="00A3746D">
        <w:rPr>
          <w:spacing w:val="2"/>
          <w:sz w:val="28"/>
          <w:szCs w:val="28"/>
        </w:rPr>
        <w:t>- средства, полученные от приносящей доход деятельности, предусмотренной Уставом Учреждения, в том числе средства, полученные от сдачи в аренду имущества бюджетным учреждением.</w:t>
      </w:r>
    </w:p>
    <w:p w:rsidR="00A3746D" w:rsidRPr="00A3746D" w:rsidRDefault="00A3746D" w:rsidP="00A3746D">
      <w:pPr>
        <w:shd w:val="clear" w:color="auto" w:fill="FFFFFF"/>
        <w:jc w:val="both"/>
        <w:textAlignment w:val="baseline"/>
        <w:rPr>
          <w:spacing w:val="2"/>
          <w:sz w:val="28"/>
          <w:szCs w:val="28"/>
        </w:rPr>
      </w:pPr>
    </w:p>
    <w:p w:rsidR="00621952" w:rsidRPr="00A3746D" w:rsidRDefault="00621952" w:rsidP="00A3746D">
      <w:pPr>
        <w:shd w:val="clear" w:color="auto" w:fill="FFFFFF"/>
        <w:jc w:val="center"/>
        <w:textAlignment w:val="baseline"/>
        <w:outlineLvl w:val="2"/>
        <w:rPr>
          <w:b/>
          <w:spacing w:val="2"/>
          <w:sz w:val="28"/>
          <w:szCs w:val="28"/>
        </w:rPr>
      </w:pPr>
      <w:r w:rsidRPr="00A3746D">
        <w:rPr>
          <w:b/>
          <w:spacing w:val="2"/>
          <w:sz w:val="28"/>
          <w:szCs w:val="28"/>
        </w:rPr>
        <w:t>5. Основные направления расходования внебюджетных средств</w:t>
      </w:r>
    </w:p>
    <w:p w:rsidR="00A3746D" w:rsidRDefault="00621952" w:rsidP="00A3746D">
      <w:pPr>
        <w:shd w:val="clear" w:color="auto" w:fill="FFFFFF"/>
        <w:jc w:val="both"/>
        <w:textAlignment w:val="baseline"/>
        <w:rPr>
          <w:spacing w:val="2"/>
          <w:sz w:val="28"/>
          <w:szCs w:val="28"/>
        </w:rPr>
      </w:pPr>
      <w:r w:rsidRPr="00A3746D">
        <w:rPr>
          <w:spacing w:val="2"/>
          <w:sz w:val="28"/>
          <w:szCs w:val="28"/>
        </w:rPr>
        <w:t>5.1. Расходование внебюджетных средств осуществляется в соответствии с установленными настоящим Регламентом направлениям:</w:t>
      </w:r>
    </w:p>
    <w:p w:rsidR="00A3746D" w:rsidRDefault="00621952" w:rsidP="00A3746D">
      <w:pPr>
        <w:shd w:val="clear" w:color="auto" w:fill="FFFFFF"/>
        <w:jc w:val="both"/>
        <w:textAlignment w:val="baseline"/>
        <w:rPr>
          <w:spacing w:val="2"/>
          <w:sz w:val="28"/>
          <w:szCs w:val="28"/>
        </w:rPr>
      </w:pPr>
      <w:r w:rsidRPr="00A3746D">
        <w:rPr>
          <w:spacing w:val="2"/>
          <w:sz w:val="28"/>
          <w:szCs w:val="28"/>
        </w:rPr>
        <w:t>- материально-техническое обеспечение учебного процесса, хозяйственная деятельность и материально-техническое развитие нужд Учреждения, в том числе расходы на все виды ремонта основных средств, оплата ГСМ;</w:t>
      </w:r>
    </w:p>
    <w:p w:rsidR="00A3746D" w:rsidRDefault="00621952" w:rsidP="00A3746D">
      <w:pPr>
        <w:shd w:val="clear" w:color="auto" w:fill="FFFFFF"/>
        <w:jc w:val="both"/>
        <w:textAlignment w:val="baseline"/>
        <w:rPr>
          <w:spacing w:val="2"/>
          <w:sz w:val="28"/>
          <w:szCs w:val="28"/>
        </w:rPr>
      </w:pPr>
      <w:r w:rsidRPr="00A3746D">
        <w:rPr>
          <w:spacing w:val="2"/>
          <w:sz w:val="28"/>
          <w:szCs w:val="28"/>
        </w:rPr>
        <w:t xml:space="preserve">- выплата заработной платы работникам, уплата налогов и сборов в соответствующие законодательству Российской Федерации фонды, </w:t>
      </w:r>
      <w:r w:rsidRPr="00A3746D">
        <w:rPr>
          <w:spacing w:val="2"/>
          <w:sz w:val="28"/>
          <w:szCs w:val="28"/>
        </w:rPr>
        <w:lastRenderedPageBreak/>
        <w:t>осуществление платежей за коммунальные услуги и содержание имущества, услуги связи.</w:t>
      </w:r>
    </w:p>
    <w:p w:rsidR="00A3746D" w:rsidRDefault="00621952" w:rsidP="00A3746D">
      <w:pPr>
        <w:shd w:val="clear" w:color="auto" w:fill="FFFFFF"/>
        <w:jc w:val="both"/>
        <w:textAlignment w:val="baseline"/>
        <w:rPr>
          <w:spacing w:val="2"/>
          <w:sz w:val="28"/>
          <w:szCs w:val="28"/>
        </w:rPr>
      </w:pPr>
      <w:r w:rsidRPr="00A3746D">
        <w:rPr>
          <w:spacing w:val="2"/>
          <w:sz w:val="28"/>
          <w:szCs w:val="28"/>
        </w:rPr>
        <w:t>- осуществление выплат стимулирующего характера работникам Учреждения, а также оказание материальной помощи работникам Учреждения, в том</w:t>
      </w:r>
      <w:r w:rsidR="00A3746D">
        <w:rPr>
          <w:spacing w:val="2"/>
          <w:sz w:val="28"/>
          <w:szCs w:val="28"/>
        </w:rPr>
        <w:t xml:space="preserve"> числе руководителю Учреждения.</w:t>
      </w:r>
    </w:p>
    <w:p w:rsidR="00621952" w:rsidRDefault="00621952" w:rsidP="00A3746D">
      <w:pPr>
        <w:shd w:val="clear" w:color="auto" w:fill="FFFFFF"/>
        <w:jc w:val="both"/>
        <w:textAlignment w:val="baseline"/>
        <w:rPr>
          <w:spacing w:val="2"/>
          <w:sz w:val="28"/>
          <w:szCs w:val="28"/>
        </w:rPr>
      </w:pPr>
      <w:r w:rsidRPr="00A3746D">
        <w:rPr>
          <w:spacing w:val="2"/>
          <w:sz w:val="28"/>
          <w:szCs w:val="28"/>
        </w:rPr>
        <w:t>5.2. Вопросы оплаты труда регулируются "Положением об оплате труда работников" с соблюдением положений Коллективного договора Учреждения.</w:t>
      </w:r>
    </w:p>
    <w:p w:rsidR="00A3746D" w:rsidRPr="00A3746D" w:rsidRDefault="00A3746D" w:rsidP="00A3746D">
      <w:pPr>
        <w:shd w:val="clear" w:color="auto" w:fill="FFFFFF"/>
        <w:jc w:val="both"/>
        <w:textAlignment w:val="baseline"/>
        <w:rPr>
          <w:spacing w:val="2"/>
          <w:sz w:val="28"/>
          <w:szCs w:val="28"/>
        </w:rPr>
      </w:pPr>
    </w:p>
    <w:p w:rsidR="00621952" w:rsidRPr="00A3746D" w:rsidRDefault="00621952" w:rsidP="00A3746D">
      <w:pPr>
        <w:shd w:val="clear" w:color="auto" w:fill="FFFFFF"/>
        <w:jc w:val="center"/>
        <w:textAlignment w:val="baseline"/>
        <w:rPr>
          <w:b/>
          <w:spacing w:val="2"/>
          <w:sz w:val="28"/>
          <w:szCs w:val="28"/>
        </w:rPr>
      </w:pPr>
      <w:r w:rsidRPr="00A3746D">
        <w:rPr>
          <w:b/>
          <w:spacing w:val="2"/>
          <w:sz w:val="28"/>
          <w:szCs w:val="28"/>
        </w:rPr>
        <w:t>6. Контроль и ответственность</w:t>
      </w:r>
    </w:p>
    <w:p w:rsidR="00A3746D" w:rsidRDefault="00621952" w:rsidP="00A3746D">
      <w:pPr>
        <w:shd w:val="clear" w:color="auto" w:fill="FFFFFF"/>
        <w:jc w:val="both"/>
        <w:textAlignment w:val="baseline"/>
        <w:rPr>
          <w:spacing w:val="2"/>
          <w:sz w:val="28"/>
          <w:szCs w:val="28"/>
        </w:rPr>
      </w:pPr>
      <w:r w:rsidRPr="00A3746D">
        <w:rPr>
          <w:spacing w:val="2"/>
          <w:sz w:val="28"/>
          <w:szCs w:val="28"/>
        </w:rPr>
        <w:t>6.1. Общее руководство и контроль за осуществлением внебюджетной деятельности Учреждения возлагается на руководителя Учреждения.</w:t>
      </w:r>
    </w:p>
    <w:p w:rsidR="00A3746D" w:rsidRDefault="00621952" w:rsidP="00A3746D">
      <w:pPr>
        <w:shd w:val="clear" w:color="auto" w:fill="FFFFFF"/>
        <w:jc w:val="both"/>
        <w:textAlignment w:val="baseline"/>
        <w:rPr>
          <w:spacing w:val="2"/>
          <w:sz w:val="28"/>
          <w:szCs w:val="28"/>
        </w:rPr>
      </w:pPr>
      <w:r w:rsidRPr="00A3746D">
        <w:rPr>
          <w:spacing w:val="2"/>
          <w:sz w:val="28"/>
          <w:szCs w:val="28"/>
        </w:rPr>
        <w:t>Контроль расходования внебюджетных средств осуществляется в разрезе показателей, установленных в плане финансово-хозяйственной деятельности Учреждения.</w:t>
      </w:r>
    </w:p>
    <w:p w:rsidR="00A3746D" w:rsidRDefault="00621952" w:rsidP="00A3746D">
      <w:pPr>
        <w:shd w:val="clear" w:color="auto" w:fill="FFFFFF"/>
        <w:jc w:val="both"/>
        <w:textAlignment w:val="baseline"/>
        <w:rPr>
          <w:spacing w:val="2"/>
          <w:sz w:val="28"/>
          <w:szCs w:val="28"/>
        </w:rPr>
      </w:pPr>
      <w:r w:rsidRPr="00A3746D">
        <w:rPr>
          <w:spacing w:val="2"/>
          <w:sz w:val="28"/>
          <w:szCs w:val="28"/>
        </w:rPr>
        <w:t xml:space="preserve">6.2. Годовой отчет о поступлении и расходовании внебюджетных средств </w:t>
      </w:r>
      <w:r w:rsidR="00A3746D">
        <w:rPr>
          <w:spacing w:val="2"/>
          <w:sz w:val="28"/>
          <w:szCs w:val="28"/>
        </w:rPr>
        <w:t>-</w:t>
      </w:r>
      <w:r w:rsidR="00A3746D" w:rsidRPr="00A3746D">
        <w:rPr>
          <w:spacing w:val="2"/>
          <w:sz w:val="28"/>
          <w:szCs w:val="28"/>
        </w:rPr>
        <w:t xml:space="preserve"> г</w:t>
      </w:r>
      <w:r w:rsidRPr="00A3746D">
        <w:rPr>
          <w:spacing w:val="2"/>
          <w:sz w:val="28"/>
          <w:szCs w:val="28"/>
        </w:rPr>
        <w:t>лавный бухгалтер представляет учредителю Учреждения одновременно с год</w:t>
      </w:r>
      <w:r w:rsidR="00A3746D">
        <w:rPr>
          <w:spacing w:val="2"/>
          <w:sz w:val="28"/>
          <w:szCs w:val="28"/>
        </w:rPr>
        <w:t>овой бухгалтерской отчетностью.</w:t>
      </w:r>
    </w:p>
    <w:p w:rsidR="00A3746D" w:rsidRDefault="00621952" w:rsidP="00A3746D">
      <w:pPr>
        <w:shd w:val="clear" w:color="auto" w:fill="FFFFFF"/>
        <w:jc w:val="both"/>
        <w:textAlignment w:val="baseline"/>
        <w:rPr>
          <w:spacing w:val="2"/>
          <w:sz w:val="28"/>
          <w:szCs w:val="28"/>
        </w:rPr>
      </w:pPr>
      <w:r w:rsidRPr="00A3746D">
        <w:rPr>
          <w:spacing w:val="2"/>
          <w:sz w:val="28"/>
          <w:szCs w:val="28"/>
        </w:rPr>
        <w:t>6.3. Бухгалтерский учет и статистическая отчетность по внебюджетной деятельности Учреждения осуществляется в соответствии с документами:</w:t>
      </w:r>
    </w:p>
    <w:p w:rsidR="00621952" w:rsidRDefault="0083700B" w:rsidP="00A3746D">
      <w:pPr>
        <w:shd w:val="clear" w:color="auto" w:fill="FFFFFF"/>
        <w:jc w:val="both"/>
        <w:textAlignment w:val="baseline"/>
        <w:rPr>
          <w:sz w:val="28"/>
          <w:szCs w:val="28"/>
          <w:lang w:bidi="ru-RU"/>
        </w:rPr>
      </w:pPr>
      <w:hyperlink r:id="rId9" w:history="1">
        <w:r w:rsidR="00621952" w:rsidRPr="00A3746D">
          <w:rPr>
            <w:spacing w:val="2"/>
            <w:sz w:val="28"/>
            <w:szCs w:val="28"/>
          </w:rPr>
          <w:t>Бюджетный кодекс Российской Федерации</w:t>
        </w:r>
      </w:hyperlink>
      <w:r w:rsidR="00621952" w:rsidRPr="00A3746D">
        <w:rPr>
          <w:spacing w:val="2"/>
          <w:sz w:val="28"/>
          <w:szCs w:val="28"/>
        </w:rPr>
        <w:t>, </w:t>
      </w:r>
      <w:r w:rsidR="00621952" w:rsidRPr="00A3746D">
        <w:rPr>
          <w:sz w:val="28"/>
          <w:szCs w:val="28"/>
          <w:lang w:bidi="ru-RU"/>
        </w:rPr>
        <w:t>Федеральный закон от 06.12.2011 N 402-ФЗ (ред. от 26.07.2019) "О бухгалтерском учете" (с изм</w:t>
      </w:r>
      <w:r w:rsidR="0029182C">
        <w:rPr>
          <w:sz w:val="28"/>
          <w:szCs w:val="28"/>
          <w:lang w:bidi="ru-RU"/>
        </w:rPr>
        <w:t>енениями</w:t>
      </w:r>
      <w:r w:rsidR="00621952" w:rsidRPr="00A3746D">
        <w:rPr>
          <w:sz w:val="28"/>
          <w:szCs w:val="28"/>
          <w:lang w:bidi="ru-RU"/>
        </w:rPr>
        <w:t xml:space="preserve">), </w:t>
      </w:r>
      <w:r w:rsidR="00F076C5" w:rsidRPr="00F076C5">
        <w:rPr>
          <w:sz w:val="28"/>
          <w:szCs w:val="28"/>
          <w:lang w:bidi="ru-RU"/>
        </w:rPr>
        <w:t>Приказ Минфина России от 30.08.2024 №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w:t>
      </w:r>
      <w:r w:rsidR="00621952" w:rsidRPr="00A3746D">
        <w:rPr>
          <w:sz w:val="28"/>
          <w:szCs w:val="28"/>
          <w:lang w:bidi="ru-RU"/>
        </w:rPr>
        <w:t>.</w:t>
      </w:r>
    </w:p>
    <w:p w:rsidR="00A3746D" w:rsidRPr="00A3746D" w:rsidRDefault="00A3746D" w:rsidP="00A3746D">
      <w:pPr>
        <w:shd w:val="clear" w:color="auto" w:fill="FFFFFF"/>
        <w:jc w:val="both"/>
        <w:textAlignment w:val="baseline"/>
        <w:rPr>
          <w:spacing w:val="2"/>
          <w:sz w:val="28"/>
          <w:szCs w:val="28"/>
        </w:rPr>
      </w:pPr>
    </w:p>
    <w:p w:rsidR="008649E2" w:rsidRDefault="008649E2"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Default="0083700B" w:rsidP="00A3746D">
      <w:pPr>
        <w:rPr>
          <w:sz w:val="28"/>
          <w:szCs w:val="28"/>
        </w:rPr>
      </w:pPr>
    </w:p>
    <w:p w:rsidR="0083700B" w:rsidRPr="00A3746D" w:rsidRDefault="0083700B" w:rsidP="0083700B">
      <w:pPr>
        <w:ind w:hanging="851"/>
        <w:rPr>
          <w:sz w:val="28"/>
          <w:szCs w:val="28"/>
        </w:rPr>
      </w:pPr>
      <w:r w:rsidRPr="0083700B">
        <w:rPr>
          <w:noProof/>
          <w:sz w:val="28"/>
          <w:szCs w:val="28"/>
        </w:rPr>
        <w:lastRenderedPageBreak/>
        <w:drawing>
          <wp:inline distT="0" distB="0" distL="0" distR="0">
            <wp:extent cx="6896100" cy="947397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96904" cy="9475076"/>
                    </a:xfrm>
                    <a:prstGeom prst="rect">
                      <a:avLst/>
                    </a:prstGeom>
                    <a:noFill/>
                    <a:ln>
                      <a:noFill/>
                    </a:ln>
                  </pic:spPr>
                </pic:pic>
              </a:graphicData>
            </a:graphic>
          </wp:inline>
        </w:drawing>
      </w:r>
      <w:bookmarkStart w:id="0" w:name="_GoBack"/>
      <w:bookmarkEnd w:id="0"/>
    </w:p>
    <w:sectPr w:rsidR="0083700B" w:rsidRPr="00A3746D" w:rsidSect="0062195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952"/>
    <w:rsid w:val="0029182C"/>
    <w:rsid w:val="003B2E1D"/>
    <w:rsid w:val="00621952"/>
    <w:rsid w:val="0083700B"/>
    <w:rsid w:val="00847C3B"/>
    <w:rsid w:val="008649E2"/>
    <w:rsid w:val="00A3746D"/>
    <w:rsid w:val="00F07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F0E5C"/>
  <w15:docId w15:val="{BEEBF1A6-17DE-4EE1-8C32-B0556FAF9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19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link w:val="20"/>
    <w:locked/>
    <w:rsid w:val="00A3746D"/>
    <w:rPr>
      <w:spacing w:val="3"/>
      <w:sz w:val="21"/>
      <w:szCs w:val="21"/>
      <w:shd w:val="clear" w:color="auto" w:fill="FFFFFF"/>
    </w:rPr>
  </w:style>
  <w:style w:type="paragraph" w:customStyle="1" w:styleId="20">
    <w:name w:val="Заголовок №2"/>
    <w:basedOn w:val="a"/>
    <w:link w:val="2"/>
    <w:rsid w:val="00A3746D"/>
    <w:pPr>
      <w:shd w:val="clear" w:color="auto" w:fill="FFFFFF"/>
      <w:spacing w:before="1860" w:after="600" w:line="0" w:lineRule="atLeast"/>
      <w:outlineLvl w:val="1"/>
    </w:pPr>
    <w:rPr>
      <w:rFonts w:asciiTheme="minorHAnsi" w:eastAsiaTheme="minorHAnsi" w:hAnsiTheme="minorHAnsi" w:cstheme="minorBidi"/>
      <w:spacing w:val="3"/>
      <w:sz w:val="21"/>
      <w:szCs w:val="21"/>
      <w:lang w:eastAsia="en-US"/>
    </w:rPr>
  </w:style>
  <w:style w:type="paragraph" w:styleId="a3">
    <w:name w:val="Balloon Text"/>
    <w:basedOn w:val="a"/>
    <w:link w:val="a4"/>
    <w:uiPriority w:val="99"/>
    <w:semiHidden/>
    <w:unhideWhenUsed/>
    <w:rsid w:val="00A3746D"/>
    <w:rPr>
      <w:rFonts w:ascii="Tahoma" w:hAnsi="Tahoma" w:cs="Tahoma"/>
      <w:sz w:val="16"/>
      <w:szCs w:val="16"/>
    </w:rPr>
  </w:style>
  <w:style w:type="character" w:customStyle="1" w:styleId="a4">
    <w:name w:val="Текст выноски Знак"/>
    <w:basedOn w:val="a0"/>
    <w:link w:val="a3"/>
    <w:uiPriority w:val="99"/>
    <w:semiHidden/>
    <w:rsid w:val="00A3746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739723">
      <w:bodyDiv w:val="1"/>
      <w:marLeft w:val="0"/>
      <w:marRight w:val="0"/>
      <w:marTop w:val="0"/>
      <w:marBottom w:val="0"/>
      <w:divBdr>
        <w:top w:val="none" w:sz="0" w:space="0" w:color="auto"/>
        <w:left w:val="none" w:sz="0" w:space="0" w:color="auto"/>
        <w:bottom w:val="none" w:sz="0" w:space="0" w:color="auto"/>
        <w:right w:val="none" w:sz="0" w:space="0" w:color="auto"/>
      </w:divBdr>
    </w:div>
    <w:div w:id="157484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5223" TargetMode="External"/><Relationship Id="rId3" Type="http://schemas.openxmlformats.org/officeDocument/2006/relationships/webSettings" Target="webSettings.xml"/><Relationship Id="rId7" Type="http://schemas.openxmlformats.org/officeDocument/2006/relationships/hyperlink" Target="http://docs.cntd.ru/document/902769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901714421" TargetMode="External"/><Relationship Id="rId11" Type="http://schemas.openxmlformats.org/officeDocument/2006/relationships/fontTable" Target="fontTable.xml"/><Relationship Id="rId5" Type="http://schemas.openxmlformats.org/officeDocument/2006/relationships/hyperlink" Target="http://docs.cntd.ru/document/9004937" TargetMode="External"/><Relationship Id="rId10"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hyperlink" Target="http://docs.cntd.ru/document/9017144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1013</Words>
  <Characters>5776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школа №9 Заинская</cp:lastModifiedBy>
  <cp:revision>3</cp:revision>
  <cp:lastPrinted>2021-01-12T07:06:00Z</cp:lastPrinted>
  <dcterms:created xsi:type="dcterms:W3CDTF">2026-02-02T08:09:00Z</dcterms:created>
  <dcterms:modified xsi:type="dcterms:W3CDTF">2026-02-03T13:23:00Z</dcterms:modified>
</cp:coreProperties>
</file>